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86F8E">
      <w:pPr>
        <w:spacing w:before="140" w:line="590" w:lineRule="exact"/>
        <w:jc w:val="both"/>
        <w:outlineLvl w:val="0"/>
        <w:rPr>
          <w:rFonts w:hint="eastAsia" w:ascii="仿宋_GB2312" w:hAnsi="仿宋_GB2312" w:eastAsia="仿宋_GB2312" w:cs="仿宋_GB2312"/>
          <w:b w:val="0"/>
          <w:bCs w:val="0"/>
          <w:spacing w:val="4"/>
          <w:positio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4"/>
          <w:position w:val="2"/>
          <w:sz w:val="32"/>
          <w:szCs w:val="32"/>
          <w:lang w:val="en-US" w:eastAsia="zh-CN"/>
        </w:rPr>
        <w:t>附件3</w:t>
      </w:r>
    </w:p>
    <w:p w14:paraId="1FE3E725">
      <w:pPr>
        <w:spacing w:before="140" w:line="590" w:lineRule="exact"/>
        <w:ind w:left="1506"/>
        <w:outlineLvl w:val="0"/>
        <w:rPr>
          <w:rFonts w:hint="eastAsia" w:ascii="仿宋_GB2312" w:hAnsi="仿宋_GB2312" w:eastAsia="仿宋_GB2312" w:cs="仿宋_GB2312"/>
          <w:sz w:val="43"/>
          <w:szCs w:val="43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position w:val="2"/>
          <w:sz w:val="43"/>
          <w:szCs w:val="43"/>
        </w:rPr>
        <w:t>短剧和剧本无偿使用授权声明书</w:t>
      </w:r>
    </w:p>
    <w:p w14:paraId="1CB7B7F8">
      <w:pPr>
        <w:pStyle w:val="2"/>
        <w:spacing w:before="120" w:line="290" w:lineRule="auto"/>
        <w:ind w:left="7" w:right="68" w:firstLine="556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是投</w:t>
      </w:r>
      <w:r>
        <w:rPr>
          <w:rFonts w:hint="eastAsia" w:ascii="仿宋_GB2312" w:hAnsi="仿宋_GB2312" w:eastAsia="仿宋_GB2312" w:cs="仿宋_GB2312"/>
          <w:sz w:val="32"/>
          <w:szCs w:val="32"/>
        </w:rPr>
        <w:t>稿作品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（作品名称）的短剧和剧本原创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所有权人。</w:t>
      </w:r>
    </w:p>
    <w:p w14:paraId="475FC90F">
      <w:pPr>
        <w:pStyle w:val="2"/>
        <w:spacing w:line="279" w:lineRule="auto"/>
        <w:ind w:left="3" w:firstLine="56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现就该短剧和剧本无偿授权浙江省疾病预防控制中心（以下简称中心）及其授权机构使用的事宜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做如下声明：</w:t>
      </w:r>
    </w:p>
    <w:p w14:paraId="5DD50C6D">
      <w:pPr>
        <w:pStyle w:val="2"/>
        <w:spacing w:before="1" w:line="270" w:lineRule="auto"/>
        <w:ind w:left="5" w:right="68" w:firstLine="57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1.该短剧作品拍摄使用到的人物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、美术作品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、摄影作品等素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材及短视频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本身不存在任何侵犯第三人肖像</w:t>
      </w:r>
      <w:r>
        <w:rPr>
          <w:rFonts w:hint="eastAsia" w:ascii="仿宋_GB2312" w:hAnsi="仿宋_GB2312" w:eastAsia="仿宋_GB2312" w:cs="仿宋_GB2312"/>
          <w:spacing w:val="-4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、名誉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、隐私</w:t>
      </w:r>
      <w:r>
        <w:rPr>
          <w:rFonts w:hint="eastAsia" w:ascii="仿宋_GB2312" w:hAnsi="仿宋_GB2312" w:eastAsia="仿宋_GB2312" w:cs="仿宋_GB2312"/>
          <w:spacing w:val="-4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、知识产权等各类权利或权益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的情形；若发生侵权的，</w:t>
      </w:r>
      <w:r>
        <w:rPr>
          <w:rFonts w:hint="eastAsia" w:ascii="仿宋_GB2312" w:hAnsi="仿宋_GB2312" w:eastAsia="仿宋_GB2312" w:cs="仿宋_GB2312"/>
          <w:spacing w:val="-3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由本人承担一切责任，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中心先行承担的，可以向本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人追偿。</w:t>
      </w:r>
    </w:p>
    <w:p w14:paraId="1715A4C9">
      <w:pPr>
        <w:pStyle w:val="2"/>
        <w:spacing w:before="155" w:line="263" w:lineRule="auto"/>
        <w:ind w:left="9" w:right="68" w:firstLine="5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2.本人声明同意中心在各类媒体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、媒介上的推广展示活动中，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无偿使用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前述视频和剧本作品，包括该视频的截图、部分剪辑等图片形式或视频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、音</w:t>
      </w:r>
      <w:r>
        <w:rPr>
          <w:rFonts w:hint="eastAsia" w:ascii="仿宋_GB2312" w:hAnsi="仿宋_GB2312" w:eastAsia="仿宋_GB2312" w:cs="仿宋_GB2312"/>
          <w:sz w:val="32"/>
          <w:szCs w:val="32"/>
        </w:rPr>
        <w:t>频形式的作品。</w:t>
      </w:r>
    </w:p>
    <w:p w14:paraId="7D6BD058">
      <w:pPr>
        <w:pStyle w:val="2"/>
        <w:spacing w:before="164" w:line="247" w:lineRule="auto"/>
        <w:ind w:right="68"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3.本人声明本人仅有权按活动方案获得相应奖励，</w:t>
      </w:r>
      <w:r>
        <w:rPr>
          <w:rFonts w:hint="eastAsia" w:ascii="仿宋_GB2312" w:hAnsi="仿宋_GB2312" w:eastAsia="仿宋_GB2312" w:cs="仿宋_GB2312"/>
          <w:spacing w:val="-5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无权再就中心的视频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使用行为要求任何其他利益（作品署名权除外）。</w:t>
      </w:r>
    </w:p>
    <w:p w14:paraId="6C8E3E26">
      <w:pPr>
        <w:pStyle w:val="2"/>
        <w:spacing w:before="169" w:line="229" w:lineRule="auto"/>
        <w:ind w:left="553"/>
        <w:jc w:val="both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4.本授权不限期限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不限地域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以中心实际使用范围和期限为</w:t>
      </w:r>
    </w:p>
    <w:p w14:paraId="69457871">
      <w:pPr>
        <w:pStyle w:val="2"/>
        <w:spacing w:before="169" w:line="229" w:lineRule="auto"/>
        <w:jc w:val="both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准。</w:t>
      </w:r>
    </w:p>
    <w:p w14:paraId="6447129F">
      <w:pPr>
        <w:pStyle w:val="2"/>
        <w:spacing w:before="165" w:line="188" w:lineRule="auto"/>
        <w:ind w:left="58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附页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：投稿作品截图</w:t>
      </w:r>
    </w:p>
    <w:p w14:paraId="203DF8A5">
      <w:pPr>
        <w:spacing w:line="347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0565D7">
      <w:pPr>
        <w:pStyle w:val="2"/>
        <w:spacing w:before="120" w:line="189" w:lineRule="auto"/>
        <w:ind w:left="572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声明人：</w:t>
      </w:r>
    </w:p>
    <w:p w14:paraId="68D047B7">
      <w:pPr>
        <w:pStyle w:val="2"/>
        <w:spacing w:before="223" w:line="188" w:lineRule="auto"/>
        <w:ind w:left="672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月     日</w:t>
      </w:r>
    </w:p>
    <w:sectPr>
      <w:headerReference r:id="rId3" w:type="default"/>
      <w:footerReference r:id="rId4" w:type="default"/>
      <w:pgSz w:w="11906" w:h="16839"/>
      <w:pgMar w:top="2462" w:right="1217" w:bottom="1519" w:left="1449" w:header="1971" w:footer="114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073AB">
    <w:pPr>
      <w:spacing w:line="367" w:lineRule="exact"/>
      <w:ind w:left="13"/>
      <w:rPr>
        <w:rFonts w:ascii="Arial" w:hAnsi="Arial" w:eastAsia="Arial" w:cs="Arial"/>
        <w:sz w:val="31"/>
        <w:szCs w:val="3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72AA7">
    <w:pPr>
      <w:spacing w:before="36" w:line="418" w:lineRule="exact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4BB9"/>
    <w:rsid w:val="045E26E0"/>
    <w:rsid w:val="09157921"/>
    <w:rsid w:val="09921F21"/>
    <w:rsid w:val="0A4038E0"/>
    <w:rsid w:val="0D904269"/>
    <w:rsid w:val="10992CCA"/>
    <w:rsid w:val="17CF5BFA"/>
    <w:rsid w:val="1A930EF5"/>
    <w:rsid w:val="1E590358"/>
    <w:rsid w:val="23775924"/>
    <w:rsid w:val="248E3007"/>
    <w:rsid w:val="2624631F"/>
    <w:rsid w:val="30411312"/>
    <w:rsid w:val="37010168"/>
    <w:rsid w:val="46AB7443"/>
    <w:rsid w:val="569E66B5"/>
    <w:rsid w:val="5A706581"/>
    <w:rsid w:val="5EC802A3"/>
    <w:rsid w:val="5FE84934"/>
    <w:rsid w:val="63C800E8"/>
    <w:rsid w:val="648C0498"/>
    <w:rsid w:val="6C61693D"/>
    <w:rsid w:val="794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1429</Words>
  <Characters>1546</Characters>
  <Lines>0</Lines>
  <Paragraphs>0</Paragraphs>
  <TotalTime>6</TotalTime>
  <ScaleCrop>false</ScaleCrop>
  <LinksUpToDate>false</LinksUpToDate>
  <CharactersWithSpaces>1631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2026-05-27T16:52:00Z</dcterms:created>
  <dc:creator>chuyi</dc:creator>
  <cp:lastModifiedBy>江江</cp:lastModifiedBy>
  <dcterms:modified xsi:type="dcterms:W3CDTF">2026-06-02T03:21:30Z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eyJoZGlkIjoiN2JlZDZjN2Q2NTMyZjU0OGI5YjNiZTFkMzY4YmJmYjMiLCJ1c2VySWQiOiI5MzAyNzI4NDYifQ==</vt:lpwstr>
  </property>
  <property fmtid="{D5CDD505-2E9C-101B-9397-08002B2CF9AE}" pid="4" name="ICV">
    <vt:lpwstr>9BFA06953C1048E19D255ECFCCE50204_13</vt:lpwstr>
  </property>
</Properties>
</file>